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8D2" w:rsidRDefault="00946031" w:rsidP="00946031">
      <w:pPr>
        <w:pStyle w:val="NoSpacing"/>
        <w:jc w:val="center"/>
        <w:rPr>
          <w:b/>
          <w:sz w:val="32"/>
          <w:szCs w:val="32"/>
        </w:rPr>
      </w:pPr>
      <w:r w:rsidRPr="00946031">
        <w:rPr>
          <w:b/>
          <w:sz w:val="32"/>
          <w:szCs w:val="32"/>
        </w:rPr>
        <w:t>Computer Science Graduate Program – Comprehensive Portfolio</w:t>
      </w:r>
    </w:p>
    <w:p w:rsidR="00946031" w:rsidRDefault="00946031" w:rsidP="00946031">
      <w:pPr>
        <w:pStyle w:val="NoSpacing"/>
        <w:jc w:val="center"/>
        <w:rPr>
          <w:b/>
          <w:sz w:val="32"/>
          <w:szCs w:val="32"/>
        </w:rPr>
      </w:pPr>
    </w:p>
    <w:p w:rsidR="00946031" w:rsidRDefault="00946031" w:rsidP="00946031">
      <w:pPr>
        <w:pStyle w:val="NoSpacing"/>
        <w:rPr>
          <w:b/>
          <w:sz w:val="24"/>
          <w:szCs w:val="24"/>
        </w:rPr>
      </w:pPr>
    </w:p>
    <w:p w:rsidR="00946031" w:rsidRDefault="00946031" w:rsidP="00946031">
      <w:pPr>
        <w:pStyle w:val="NoSpacing"/>
        <w:rPr>
          <w:rFonts w:ascii="Lucida Fax" w:hAnsi="Lucida Fax"/>
          <w:sz w:val="24"/>
          <w:szCs w:val="24"/>
        </w:rPr>
      </w:pPr>
      <w:r>
        <w:rPr>
          <w:rFonts w:ascii="Lucida Fax" w:hAnsi="Lucida Fax"/>
          <w:sz w:val="24"/>
          <w:szCs w:val="24"/>
        </w:rPr>
        <w:t>The comprehensive portfolio is intended to evaluate the understanding of core material and readiness of doctoral students to pursue research.  It consists of the following components:</w:t>
      </w:r>
    </w:p>
    <w:p w:rsidR="00946031" w:rsidRDefault="00946031" w:rsidP="00946031">
      <w:pPr>
        <w:pStyle w:val="NoSpacing"/>
        <w:rPr>
          <w:rFonts w:ascii="Lucida Fax" w:hAnsi="Lucida Fax"/>
          <w:sz w:val="24"/>
          <w:szCs w:val="24"/>
        </w:rPr>
      </w:pPr>
    </w:p>
    <w:p w:rsidR="00946031" w:rsidRDefault="00946031" w:rsidP="00946031">
      <w:pPr>
        <w:pStyle w:val="NoSpacing"/>
        <w:numPr>
          <w:ilvl w:val="0"/>
          <w:numId w:val="1"/>
        </w:numPr>
        <w:rPr>
          <w:rFonts w:ascii="Lucida Fax" w:hAnsi="Lucida Fax"/>
          <w:sz w:val="24"/>
          <w:szCs w:val="24"/>
        </w:rPr>
      </w:pPr>
      <w:r>
        <w:rPr>
          <w:rFonts w:ascii="Lucida Fax" w:hAnsi="Lucida Fax"/>
          <w:sz w:val="24"/>
          <w:szCs w:val="24"/>
        </w:rPr>
        <w:t>Course Performance</w:t>
      </w:r>
    </w:p>
    <w:p w:rsidR="00946031" w:rsidRDefault="00946031" w:rsidP="00946031">
      <w:pPr>
        <w:pStyle w:val="NoSpacing"/>
        <w:numPr>
          <w:ilvl w:val="0"/>
          <w:numId w:val="1"/>
        </w:numPr>
        <w:rPr>
          <w:rFonts w:ascii="Lucida Fax" w:hAnsi="Lucida Fax"/>
          <w:sz w:val="24"/>
          <w:szCs w:val="24"/>
        </w:rPr>
      </w:pPr>
      <w:r>
        <w:rPr>
          <w:rFonts w:ascii="Lucida Fax" w:hAnsi="Lucida Fax"/>
          <w:sz w:val="24"/>
          <w:szCs w:val="24"/>
        </w:rPr>
        <w:t>Research Statement</w:t>
      </w:r>
    </w:p>
    <w:p w:rsidR="00946031" w:rsidRDefault="00946031" w:rsidP="00946031">
      <w:pPr>
        <w:pStyle w:val="NoSpacing"/>
        <w:numPr>
          <w:ilvl w:val="0"/>
          <w:numId w:val="1"/>
        </w:numPr>
        <w:rPr>
          <w:rFonts w:ascii="Lucida Fax" w:hAnsi="Lucida Fax"/>
          <w:sz w:val="24"/>
          <w:szCs w:val="24"/>
        </w:rPr>
      </w:pPr>
      <w:r>
        <w:rPr>
          <w:rFonts w:ascii="Lucida Fax" w:hAnsi="Lucida Fax"/>
          <w:sz w:val="24"/>
          <w:szCs w:val="24"/>
        </w:rPr>
        <w:t>Curriculum Vita</w:t>
      </w:r>
    </w:p>
    <w:p w:rsidR="00946031" w:rsidRDefault="00946031" w:rsidP="00946031">
      <w:pPr>
        <w:pStyle w:val="NoSpacing"/>
        <w:numPr>
          <w:ilvl w:val="0"/>
          <w:numId w:val="1"/>
        </w:numPr>
        <w:rPr>
          <w:rFonts w:ascii="Lucida Fax" w:hAnsi="Lucida Fax"/>
          <w:sz w:val="24"/>
          <w:szCs w:val="24"/>
        </w:rPr>
      </w:pPr>
      <w:r>
        <w:rPr>
          <w:rFonts w:ascii="Lucida Fax" w:hAnsi="Lucida Fax"/>
          <w:sz w:val="24"/>
          <w:szCs w:val="24"/>
        </w:rPr>
        <w:t>An Independently Produced Report</w:t>
      </w:r>
    </w:p>
    <w:p w:rsidR="00946031" w:rsidRDefault="00946031" w:rsidP="00946031">
      <w:pPr>
        <w:pStyle w:val="NoSpacing"/>
        <w:numPr>
          <w:ilvl w:val="0"/>
          <w:numId w:val="1"/>
        </w:numPr>
        <w:rPr>
          <w:rFonts w:ascii="Lucida Fax" w:hAnsi="Lucida Fax"/>
          <w:sz w:val="24"/>
          <w:szCs w:val="24"/>
        </w:rPr>
      </w:pPr>
      <w:r>
        <w:rPr>
          <w:rFonts w:ascii="Lucida Fax" w:hAnsi="Lucida Fax"/>
          <w:sz w:val="24"/>
          <w:szCs w:val="24"/>
        </w:rPr>
        <w:t>Two faculty letters of support, one from the research mentor, and one from another CSEE faculty member.</w:t>
      </w:r>
    </w:p>
    <w:p w:rsidR="00946031" w:rsidRDefault="00946031" w:rsidP="00946031">
      <w:pPr>
        <w:pStyle w:val="NoSpacing"/>
        <w:rPr>
          <w:rFonts w:ascii="Lucida Fax" w:hAnsi="Lucida Fax"/>
          <w:sz w:val="24"/>
          <w:szCs w:val="24"/>
        </w:rPr>
      </w:pPr>
    </w:p>
    <w:p w:rsidR="00946031" w:rsidRDefault="00946031" w:rsidP="00946031">
      <w:pPr>
        <w:pStyle w:val="NoSpacing"/>
        <w:rPr>
          <w:rFonts w:ascii="Lucida Fax" w:hAnsi="Lucida Fax"/>
          <w:sz w:val="24"/>
          <w:szCs w:val="24"/>
        </w:rPr>
      </w:pPr>
      <w:r>
        <w:rPr>
          <w:rFonts w:ascii="Lucida Fax" w:hAnsi="Lucida Fax"/>
          <w:sz w:val="24"/>
          <w:szCs w:val="24"/>
        </w:rPr>
        <w:t>The CMSC Graduate Committee will make its decision about the student’s continuation in the PhD program based on evaluation of these materials.  Templates for the student research statement and faculty letters of support are available on the CSEE website.  While it is expected that the portfolio will be strong across all areas, the portfolio will be evaluated as a whole, with excellent performance in one area, perhaps</w:t>
      </w:r>
      <w:r w:rsidR="00A9096F">
        <w:rPr>
          <w:rFonts w:ascii="Lucida Fax" w:hAnsi="Lucida Fax"/>
          <w:sz w:val="24"/>
          <w:szCs w:val="24"/>
        </w:rPr>
        <w:t>;</w:t>
      </w:r>
      <w:r>
        <w:rPr>
          <w:rFonts w:ascii="Lucida Fax" w:hAnsi="Lucida Fax"/>
          <w:sz w:val="24"/>
          <w:szCs w:val="24"/>
        </w:rPr>
        <w:t xml:space="preserve"> offsetting possible weakness in another.</w:t>
      </w:r>
    </w:p>
    <w:p w:rsidR="000F7036" w:rsidRDefault="000F7036" w:rsidP="00946031">
      <w:pPr>
        <w:pStyle w:val="NoSpacing"/>
        <w:rPr>
          <w:rFonts w:ascii="Lucida Fax" w:hAnsi="Lucida Fax"/>
          <w:sz w:val="24"/>
          <w:szCs w:val="24"/>
        </w:rPr>
      </w:pPr>
    </w:p>
    <w:p w:rsidR="000F7036" w:rsidRDefault="000F7036" w:rsidP="00946031">
      <w:pPr>
        <w:pStyle w:val="NoSpacing"/>
        <w:rPr>
          <w:rFonts w:ascii="Lucida Fax" w:hAnsi="Lucida Fax"/>
          <w:sz w:val="24"/>
          <w:szCs w:val="24"/>
        </w:rPr>
      </w:pPr>
    </w:p>
    <w:p w:rsidR="000F7036" w:rsidRDefault="000F7036" w:rsidP="00946031">
      <w:pPr>
        <w:pStyle w:val="NoSpacing"/>
        <w:rPr>
          <w:rFonts w:ascii="Lucida Fax" w:hAnsi="Lucida Fax"/>
          <w:b/>
          <w:sz w:val="24"/>
          <w:szCs w:val="24"/>
          <w:u w:val="single"/>
        </w:rPr>
      </w:pPr>
      <w:r>
        <w:rPr>
          <w:rFonts w:ascii="Lucida Fax" w:hAnsi="Lucida Fax"/>
          <w:b/>
          <w:sz w:val="24"/>
          <w:szCs w:val="24"/>
          <w:u w:val="single"/>
        </w:rPr>
        <w:t>Course Performance</w:t>
      </w:r>
    </w:p>
    <w:p w:rsidR="000F7036" w:rsidRDefault="000F7036" w:rsidP="00946031">
      <w:pPr>
        <w:pStyle w:val="NoSpacing"/>
        <w:rPr>
          <w:rFonts w:ascii="Lucida Fax" w:hAnsi="Lucida Fax"/>
          <w:sz w:val="24"/>
          <w:szCs w:val="24"/>
        </w:rPr>
      </w:pPr>
    </w:p>
    <w:p w:rsidR="000F7036" w:rsidRDefault="000F7036" w:rsidP="00946031">
      <w:pPr>
        <w:pStyle w:val="NoSpacing"/>
        <w:rPr>
          <w:rFonts w:ascii="Lucida Fax" w:hAnsi="Lucida Fax"/>
          <w:sz w:val="24"/>
          <w:szCs w:val="24"/>
        </w:rPr>
      </w:pPr>
      <w:r>
        <w:rPr>
          <w:rFonts w:ascii="Lucida Fax" w:hAnsi="Lucida Fax"/>
          <w:sz w:val="24"/>
          <w:szCs w:val="24"/>
        </w:rPr>
        <w:t>Demonstrated strong performance in graduate coursework is important for the foundation of knowledge needed to conduct research in Computer Science.  It is recommended that PhD students achieve a minimum of 3.5 in regular courses, including CMSC 641, the systems group, and the applications group.</w:t>
      </w:r>
    </w:p>
    <w:p w:rsidR="000F7036" w:rsidRDefault="000F7036" w:rsidP="00946031">
      <w:pPr>
        <w:pStyle w:val="NoSpacing"/>
        <w:rPr>
          <w:rFonts w:ascii="Lucida Fax" w:hAnsi="Lucida Fax"/>
          <w:sz w:val="24"/>
          <w:szCs w:val="24"/>
        </w:rPr>
      </w:pPr>
    </w:p>
    <w:p w:rsidR="000F7036" w:rsidRDefault="000F7036" w:rsidP="00946031">
      <w:pPr>
        <w:pStyle w:val="NoSpacing"/>
        <w:rPr>
          <w:rFonts w:ascii="Lucida Fax" w:hAnsi="Lucida Fax"/>
          <w:sz w:val="24"/>
          <w:szCs w:val="24"/>
        </w:rPr>
      </w:pPr>
      <w:r>
        <w:rPr>
          <w:rFonts w:ascii="Lucida Fax" w:hAnsi="Lucida Fax"/>
          <w:sz w:val="24"/>
          <w:szCs w:val="24"/>
        </w:rPr>
        <w:t xml:space="preserve">Should the </w:t>
      </w:r>
      <w:r w:rsidR="00705F15">
        <w:rPr>
          <w:rFonts w:ascii="Lucida Fax" w:hAnsi="Lucida Fax"/>
          <w:sz w:val="24"/>
          <w:szCs w:val="24"/>
        </w:rPr>
        <w:t>student’s</w:t>
      </w:r>
      <w:r>
        <w:rPr>
          <w:rFonts w:ascii="Lucida Fax" w:hAnsi="Lucida Fax"/>
          <w:sz w:val="24"/>
          <w:szCs w:val="24"/>
        </w:rPr>
        <w:t xml:space="preserve"> GPA in the selected four courses fall below the recommended 3.5, this performance in coursework may be offset in the review of the overall portfolio with evidence that reflects one or more of the following areas:  High levels of ach</w:t>
      </w:r>
      <w:r w:rsidR="00705F15">
        <w:rPr>
          <w:rFonts w:ascii="Lucida Fax" w:hAnsi="Lucida Fax"/>
          <w:sz w:val="24"/>
          <w:szCs w:val="24"/>
        </w:rPr>
        <w:t>ievement in advanced coursework, strength in the written report, demonstrated superior proficiency in preliminary research, or other evidence of potential research excellence provided by the faculty or the student in the portfolio.  Students may also repeat courses</w:t>
      </w:r>
      <w:r w:rsidR="00A9096F">
        <w:rPr>
          <w:rFonts w:ascii="Lucida Fax" w:hAnsi="Lucida Fax"/>
          <w:sz w:val="24"/>
          <w:szCs w:val="24"/>
        </w:rPr>
        <w:t>,</w:t>
      </w:r>
      <w:r w:rsidR="00705F15">
        <w:rPr>
          <w:rFonts w:ascii="Lucida Fax" w:hAnsi="Lucida Fax"/>
          <w:sz w:val="24"/>
          <w:szCs w:val="24"/>
        </w:rPr>
        <w:t xml:space="preserve"> if necessary</w:t>
      </w:r>
      <w:r w:rsidR="00A9096F">
        <w:rPr>
          <w:rFonts w:ascii="Lucida Fax" w:hAnsi="Lucida Fax"/>
          <w:sz w:val="24"/>
          <w:szCs w:val="24"/>
        </w:rPr>
        <w:t>,</w:t>
      </w:r>
      <w:bookmarkStart w:id="0" w:name="_GoBack"/>
      <w:bookmarkEnd w:id="0"/>
      <w:r w:rsidR="00705F15">
        <w:rPr>
          <w:rFonts w:ascii="Lucida Fax" w:hAnsi="Lucida Fax"/>
          <w:sz w:val="24"/>
          <w:szCs w:val="24"/>
        </w:rPr>
        <w:t xml:space="preserve"> to gain sufficient proficiency in the core areas.</w:t>
      </w:r>
    </w:p>
    <w:p w:rsidR="00705F15" w:rsidRDefault="00705F15" w:rsidP="00946031">
      <w:pPr>
        <w:pStyle w:val="NoSpacing"/>
        <w:rPr>
          <w:rFonts w:ascii="Lucida Fax" w:hAnsi="Lucida Fax"/>
          <w:sz w:val="24"/>
          <w:szCs w:val="24"/>
        </w:rPr>
      </w:pPr>
    </w:p>
    <w:p w:rsidR="00705F15" w:rsidRDefault="00705F15" w:rsidP="00946031">
      <w:pPr>
        <w:pStyle w:val="NoSpacing"/>
        <w:rPr>
          <w:rFonts w:ascii="Lucida Fax" w:hAnsi="Lucida Fax"/>
          <w:b/>
          <w:sz w:val="24"/>
          <w:szCs w:val="24"/>
        </w:rPr>
      </w:pPr>
      <w:r>
        <w:rPr>
          <w:rFonts w:ascii="Lucida Fax" w:hAnsi="Lucida Fax"/>
          <w:b/>
          <w:sz w:val="24"/>
          <w:szCs w:val="24"/>
        </w:rPr>
        <w:t>For Transfer Students:</w:t>
      </w:r>
    </w:p>
    <w:p w:rsidR="00705F15" w:rsidRDefault="00705F15" w:rsidP="00946031">
      <w:pPr>
        <w:pStyle w:val="NoSpacing"/>
        <w:rPr>
          <w:rFonts w:ascii="Lucida Fax" w:hAnsi="Lucida Fax"/>
          <w:b/>
          <w:sz w:val="24"/>
          <w:szCs w:val="24"/>
        </w:rPr>
      </w:pPr>
    </w:p>
    <w:p w:rsidR="00705F15" w:rsidRDefault="00705F15" w:rsidP="00705F15">
      <w:pPr>
        <w:pStyle w:val="NoSpacing"/>
        <w:numPr>
          <w:ilvl w:val="0"/>
          <w:numId w:val="2"/>
        </w:numPr>
        <w:rPr>
          <w:rFonts w:ascii="Lucida Fax" w:hAnsi="Lucida Fax"/>
          <w:b/>
          <w:sz w:val="24"/>
          <w:szCs w:val="24"/>
        </w:rPr>
      </w:pPr>
      <w:r w:rsidRPr="00705F15">
        <w:rPr>
          <w:rFonts w:ascii="Lucida Fax" w:hAnsi="Lucida Fax"/>
          <w:b/>
          <w:sz w:val="24"/>
          <w:szCs w:val="24"/>
          <w:u w:val="single"/>
        </w:rPr>
        <w:t>For the core courses</w:t>
      </w:r>
      <w:r>
        <w:rPr>
          <w:rFonts w:ascii="Lucida Fax" w:hAnsi="Lucida Fax"/>
          <w:b/>
          <w:sz w:val="24"/>
          <w:szCs w:val="24"/>
        </w:rPr>
        <w:t xml:space="preserve">: You may submit a request for course equivalency for courses taken at other universities (with a minimum grade of B or equivalent).  If the course syllabi, </w:t>
      </w:r>
      <w:r>
        <w:rPr>
          <w:rFonts w:ascii="Lucida Fax" w:hAnsi="Lucida Fax"/>
          <w:b/>
          <w:sz w:val="24"/>
          <w:szCs w:val="24"/>
        </w:rPr>
        <w:lastRenderedPageBreak/>
        <w:t>exams/projects, and evaluation criteria are comparable to the UMBC course(s), we will consider the grade in that course in the evaluation of the course requirement portion of the portfolio.</w:t>
      </w:r>
    </w:p>
    <w:p w:rsidR="00705F15" w:rsidRDefault="00705F15" w:rsidP="00705F15">
      <w:pPr>
        <w:pStyle w:val="NoSpacing"/>
        <w:ind w:left="1080"/>
        <w:rPr>
          <w:rFonts w:ascii="Lucida Fax" w:hAnsi="Lucida Fax"/>
          <w:b/>
          <w:sz w:val="24"/>
          <w:szCs w:val="24"/>
        </w:rPr>
      </w:pPr>
    </w:p>
    <w:p w:rsidR="00705F15" w:rsidRDefault="00705F15" w:rsidP="00705F15">
      <w:pPr>
        <w:pStyle w:val="NoSpacing"/>
        <w:ind w:left="1080"/>
        <w:rPr>
          <w:rFonts w:ascii="Lucida Fax" w:hAnsi="Lucida Fax"/>
          <w:b/>
          <w:sz w:val="24"/>
          <w:szCs w:val="24"/>
        </w:rPr>
      </w:pPr>
    </w:p>
    <w:p w:rsidR="00705F15" w:rsidRPr="00705F15" w:rsidRDefault="00705F15" w:rsidP="00705F15">
      <w:pPr>
        <w:pStyle w:val="NoSpacing"/>
        <w:numPr>
          <w:ilvl w:val="0"/>
          <w:numId w:val="2"/>
        </w:numPr>
        <w:rPr>
          <w:rFonts w:ascii="Lucida Fax" w:hAnsi="Lucida Fax"/>
          <w:b/>
          <w:sz w:val="24"/>
          <w:szCs w:val="24"/>
        </w:rPr>
      </w:pPr>
      <w:r w:rsidRPr="00705F15">
        <w:rPr>
          <w:rFonts w:ascii="Lucida Fax" w:hAnsi="Lucida Fax"/>
          <w:b/>
          <w:sz w:val="24"/>
          <w:szCs w:val="24"/>
          <w:u w:val="single"/>
        </w:rPr>
        <w:t>For non-core courses</w:t>
      </w:r>
      <w:r>
        <w:rPr>
          <w:rFonts w:ascii="Lucida Fax" w:hAnsi="Lucida Fax"/>
          <w:b/>
          <w:sz w:val="24"/>
          <w:szCs w:val="24"/>
        </w:rPr>
        <w:t>:  The current standard policy as outlined elsewhere in the document applies.</w:t>
      </w:r>
    </w:p>
    <w:p w:rsidR="000F7036" w:rsidRDefault="000F7036" w:rsidP="00946031">
      <w:pPr>
        <w:pStyle w:val="NoSpacing"/>
        <w:rPr>
          <w:rFonts w:ascii="Lucida Fax" w:hAnsi="Lucida Fax"/>
          <w:sz w:val="24"/>
          <w:szCs w:val="24"/>
        </w:rPr>
      </w:pPr>
    </w:p>
    <w:p w:rsidR="000F7036" w:rsidRDefault="000F7036" w:rsidP="00946031">
      <w:pPr>
        <w:pStyle w:val="NoSpacing"/>
        <w:rPr>
          <w:rFonts w:ascii="Lucida Fax" w:hAnsi="Lucida Fax"/>
          <w:sz w:val="24"/>
          <w:szCs w:val="24"/>
        </w:rPr>
      </w:pPr>
    </w:p>
    <w:p w:rsidR="00705F15" w:rsidRDefault="00705F15" w:rsidP="00946031">
      <w:pPr>
        <w:pStyle w:val="NoSpacing"/>
        <w:rPr>
          <w:rFonts w:ascii="Lucida Fax" w:hAnsi="Lucida Fax"/>
          <w:b/>
          <w:sz w:val="24"/>
          <w:szCs w:val="24"/>
          <w:u w:val="single"/>
        </w:rPr>
      </w:pPr>
      <w:r>
        <w:rPr>
          <w:rFonts w:ascii="Lucida Fax" w:hAnsi="Lucida Fax"/>
          <w:b/>
          <w:sz w:val="24"/>
          <w:szCs w:val="24"/>
          <w:u w:val="single"/>
        </w:rPr>
        <w:t>Independently Produced Report</w:t>
      </w:r>
    </w:p>
    <w:p w:rsidR="00705F15" w:rsidRDefault="00705F15" w:rsidP="00946031">
      <w:pPr>
        <w:pStyle w:val="NoSpacing"/>
        <w:rPr>
          <w:rFonts w:ascii="Lucida Fax" w:hAnsi="Lucida Fax"/>
          <w:b/>
          <w:sz w:val="24"/>
          <w:szCs w:val="24"/>
          <w:u w:val="single"/>
        </w:rPr>
      </w:pPr>
    </w:p>
    <w:p w:rsidR="00705F15" w:rsidRDefault="00705F15" w:rsidP="00946031">
      <w:pPr>
        <w:pStyle w:val="NoSpacing"/>
        <w:rPr>
          <w:rFonts w:ascii="Lucida Fax" w:hAnsi="Lucida Fax"/>
          <w:sz w:val="24"/>
          <w:szCs w:val="24"/>
        </w:rPr>
      </w:pPr>
      <w:r>
        <w:rPr>
          <w:rFonts w:ascii="Lucida Fax" w:hAnsi="Lucida Fax"/>
          <w:sz w:val="24"/>
          <w:szCs w:val="24"/>
        </w:rPr>
        <w:t>The ability to analyze and synthesize ideas is critical for success in a doctoral program.  All students must submit an independently written report on a topic approved by the research me</w:t>
      </w:r>
      <w:r w:rsidR="002254CD">
        <w:rPr>
          <w:rFonts w:ascii="Lucida Fax" w:hAnsi="Lucida Fax"/>
          <w:sz w:val="24"/>
          <w:szCs w:val="24"/>
        </w:rPr>
        <w:t>ntor.  This can be a report from</w:t>
      </w:r>
      <w:r>
        <w:rPr>
          <w:rFonts w:ascii="Lucida Fax" w:hAnsi="Lucida Fax"/>
          <w:sz w:val="24"/>
          <w:szCs w:val="24"/>
        </w:rPr>
        <w:t xml:space="preserve"> an independent study or independent project course, or it may come from preliminary research conducted by the student.</w:t>
      </w:r>
      <w:r w:rsidR="002254CD">
        <w:rPr>
          <w:rFonts w:ascii="Lucida Fax" w:hAnsi="Lucida Fax"/>
          <w:sz w:val="24"/>
          <w:szCs w:val="24"/>
        </w:rPr>
        <w:t xml:space="preserve"> The student </w:t>
      </w:r>
      <w:r w:rsidR="002254CD" w:rsidRPr="002254CD">
        <w:rPr>
          <w:rFonts w:ascii="Lucida Fax" w:hAnsi="Lucida Fax"/>
          <w:b/>
          <w:sz w:val="24"/>
          <w:szCs w:val="24"/>
          <w:u w:val="single"/>
        </w:rPr>
        <w:t>MUST</w:t>
      </w:r>
      <w:r w:rsidR="002254CD">
        <w:rPr>
          <w:rFonts w:ascii="Lucida Fax" w:hAnsi="Lucida Fax"/>
          <w:sz w:val="24"/>
          <w:szCs w:val="24"/>
        </w:rPr>
        <w:t xml:space="preserve"> write the report independently. The report should demonstrate understanding of materials from more than one subfield in Computer Science and related disciplines.  The student is encouraged but not required to include original results in the report.</w:t>
      </w:r>
    </w:p>
    <w:p w:rsidR="002254CD" w:rsidRDefault="002254CD" w:rsidP="00946031">
      <w:pPr>
        <w:pStyle w:val="NoSpacing"/>
        <w:rPr>
          <w:rFonts w:ascii="Lucida Fax" w:hAnsi="Lucida Fax"/>
          <w:sz w:val="24"/>
          <w:szCs w:val="24"/>
        </w:rPr>
      </w:pPr>
    </w:p>
    <w:p w:rsidR="002254CD" w:rsidRDefault="002254CD" w:rsidP="00946031">
      <w:pPr>
        <w:pStyle w:val="NoSpacing"/>
        <w:rPr>
          <w:rFonts w:ascii="Lucida Fax" w:hAnsi="Lucida Fax"/>
          <w:sz w:val="24"/>
          <w:szCs w:val="24"/>
        </w:rPr>
      </w:pPr>
      <w:r>
        <w:rPr>
          <w:rFonts w:ascii="Lucida Fax" w:hAnsi="Lucida Fax"/>
          <w:sz w:val="24"/>
          <w:szCs w:val="24"/>
        </w:rPr>
        <w:t>The report can be up to 10 pages, single-spaced.  It should be in double-column format with the font for the main text no smaller than 10pt. You may follow the format instruction of any major Computer Science conference for other formatting spec</w:t>
      </w:r>
      <w:r w:rsidR="00A9096F">
        <w:rPr>
          <w:rFonts w:ascii="Lucida Fax" w:hAnsi="Lucida Fax"/>
          <w:sz w:val="24"/>
          <w:szCs w:val="24"/>
        </w:rPr>
        <w:t xml:space="preserve">ifies.  As an example, the </w:t>
      </w:r>
      <w:proofErr w:type="spellStart"/>
      <w:r w:rsidR="00A9096F">
        <w:rPr>
          <w:rFonts w:ascii="Lucida Fax" w:hAnsi="Lucida Fax"/>
          <w:sz w:val="24"/>
          <w:szCs w:val="24"/>
        </w:rPr>
        <w:t>LaTeX</w:t>
      </w:r>
      <w:proofErr w:type="spellEnd"/>
      <w:r>
        <w:rPr>
          <w:rFonts w:ascii="Lucida Fax" w:hAnsi="Lucida Fax"/>
          <w:sz w:val="24"/>
          <w:szCs w:val="24"/>
        </w:rPr>
        <w:t xml:space="preserve"> style file and Microsoft Word template for IJCAI are provided on the CSEE department website.</w:t>
      </w:r>
    </w:p>
    <w:p w:rsidR="002254CD" w:rsidRDefault="002254CD" w:rsidP="00946031">
      <w:pPr>
        <w:pStyle w:val="NoSpacing"/>
        <w:rPr>
          <w:rFonts w:ascii="Lucida Fax" w:hAnsi="Lucida Fax"/>
          <w:sz w:val="24"/>
          <w:szCs w:val="24"/>
        </w:rPr>
      </w:pPr>
    </w:p>
    <w:p w:rsidR="002254CD" w:rsidRDefault="002254CD" w:rsidP="00946031">
      <w:pPr>
        <w:pStyle w:val="NoSpacing"/>
        <w:rPr>
          <w:rFonts w:ascii="Lucida Fax" w:hAnsi="Lucida Fax"/>
          <w:sz w:val="24"/>
          <w:szCs w:val="24"/>
        </w:rPr>
      </w:pPr>
    </w:p>
    <w:p w:rsidR="002254CD" w:rsidRDefault="002254CD" w:rsidP="00946031">
      <w:pPr>
        <w:pStyle w:val="NoSpacing"/>
        <w:rPr>
          <w:rFonts w:ascii="Lucida Fax" w:hAnsi="Lucida Fax"/>
          <w:b/>
          <w:sz w:val="24"/>
          <w:szCs w:val="24"/>
          <w:u w:val="single"/>
        </w:rPr>
      </w:pPr>
      <w:r>
        <w:rPr>
          <w:rFonts w:ascii="Lucida Fax" w:hAnsi="Lucida Fax"/>
          <w:b/>
          <w:sz w:val="24"/>
          <w:szCs w:val="24"/>
          <w:u w:val="single"/>
        </w:rPr>
        <w:t>Submission Details</w:t>
      </w:r>
    </w:p>
    <w:p w:rsidR="002254CD" w:rsidRDefault="002254CD" w:rsidP="00946031">
      <w:pPr>
        <w:pStyle w:val="NoSpacing"/>
        <w:rPr>
          <w:rFonts w:ascii="Lucida Fax" w:hAnsi="Lucida Fax"/>
          <w:sz w:val="24"/>
          <w:szCs w:val="24"/>
        </w:rPr>
      </w:pPr>
    </w:p>
    <w:p w:rsidR="002254CD" w:rsidRPr="00792FF2" w:rsidRDefault="002254CD" w:rsidP="00792FF2">
      <w:pPr>
        <w:pStyle w:val="NoSpacing"/>
        <w:numPr>
          <w:ilvl w:val="0"/>
          <w:numId w:val="3"/>
        </w:numPr>
        <w:rPr>
          <w:rFonts w:ascii="Lucida Fax" w:hAnsi="Lucida Fax"/>
          <w:b/>
          <w:i/>
          <w:color w:val="FF0000"/>
          <w:sz w:val="24"/>
          <w:szCs w:val="24"/>
          <w:u w:val="single"/>
        </w:rPr>
      </w:pPr>
      <w:r w:rsidRPr="002254CD">
        <w:rPr>
          <w:rFonts w:ascii="Lucida Fax" w:hAnsi="Lucida Fax"/>
          <w:b/>
          <w:i/>
          <w:color w:val="C00000"/>
          <w:sz w:val="24"/>
          <w:szCs w:val="24"/>
          <w:u w:val="single"/>
        </w:rPr>
        <w:t>Preliminary:</w:t>
      </w:r>
      <w:r>
        <w:rPr>
          <w:rFonts w:ascii="Lucida Fax" w:hAnsi="Lucida Fax"/>
          <w:sz w:val="24"/>
          <w:szCs w:val="24"/>
        </w:rPr>
        <w:t xml:space="preserve">  Full-time graduate students must submit a preliminary portfolio at the beginning of the 3</w:t>
      </w:r>
      <w:r w:rsidRPr="002254CD">
        <w:rPr>
          <w:rFonts w:ascii="Lucida Fax" w:hAnsi="Lucida Fax"/>
          <w:sz w:val="24"/>
          <w:szCs w:val="24"/>
          <w:vertAlign w:val="superscript"/>
        </w:rPr>
        <w:t>rd</w:t>
      </w:r>
      <w:r>
        <w:rPr>
          <w:rFonts w:ascii="Lucida Fax" w:hAnsi="Lucida Fax"/>
          <w:sz w:val="24"/>
          <w:szCs w:val="24"/>
        </w:rPr>
        <w:t xml:space="preserve"> semester in the PhD program at UMBC.  Part-Time students must submit a preliminary portfolio at the beginning of the 4</w:t>
      </w:r>
      <w:r w:rsidRPr="002254CD">
        <w:rPr>
          <w:rFonts w:ascii="Lucida Fax" w:hAnsi="Lucida Fax"/>
          <w:sz w:val="24"/>
          <w:szCs w:val="24"/>
          <w:vertAlign w:val="superscript"/>
        </w:rPr>
        <w:t>th</w:t>
      </w:r>
      <w:r>
        <w:rPr>
          <w:rFonts w:ascii="Lucida Fax" w:hAnsi="Lucida Fax"/>
          <w:sz w:val="24"/>
          <w:szCs w:val="24"/>
        </w:rPr>
        <w:t xml:space="preserve"> semester in the PhD program at UMBC.  </w:t>
      </w:r>
      <w:r w:rsidRPr="00792FF2">
        <w:rPr>
          <w:rFonts w:ascii="Lucida Fax" w:hAnsi="Lucida Fax"/>
          <w:b/>
          <w:i/>
          <w:color w:val="0070C0"/>
          <w:sz w:val="24"/>
          <w:szCs w:val="24"/>
          <w:u w:val="single"/>
        </w:rPr>
        <w:t>The preliminary portfolio is not required to include the written report.</w:t>
      </w:r>
      <w:r w:rsidR="00792FF2">
        <w:rPr>
          <w:rFonts w:ascii="Lucida Fax" w:hAnsi="Lucida Fax"/>
          <w:b/>
          <w:i/>
          <w:color w:val="FF0000"/>
          <w:sz w:val="24"/>
          <w:szCs w:val="24"/>
          <w:u w:val="single"/>
        </w:rPr>
        <w:t xml:space="preserve">  </w:t>
      </w:r>
      <w:r w:rsidR="00792FF2">
        <w:rPr>
          <w:rFonts w:ascii="Lucida Fax" w:hAnsi="Lucida Fax"/>
          <w:sz w:val="24"/>
          <w:szCs w:val="24"/>
        </w:rPr>
        <w:t>The support letter from the research mentor is required, additional letters are optional.  Feedback will be provided on the preliminary portfolio so that students can strengthen the final submission</w:t>
      </w:r>
    </w:p>
    <w:p w:rsidR="00792FF2" w:rsidRDefault="00792FF2" w:rsidP="00792FF2">
      <w:pPr>
        <w:pStyle w:val="NoSpacing"/>
        <w:numPr>
          <w:ilvl w:val="0"/>
          <w:numId w:val="3"/>
        </w:numPr>
        <w:rPr>
          <w:rFonts w:ascii="Lucida Fax" w:hAnsi="Lucida Fax"/>
          <w:sz w:val="24"/>
          <w:szCs w:val="24"/>
        </w:rPr>
      </w:pPr>
      <w:r w:rsidRPr="00792FF2">
        <w:rPr>
          <w:rFonts w:ascii="Lucida Fax" w:hAnsi="Lucida Fax"/>
          <w:b/>
          <w:i/>
          <w:color w:val="C00000"/>
          <w:sz w:val="24"/>
          <w:szCs w:val="24"/>
          <w:u w:val="single"/>
        </w:rPr>
        <w:t>Final</w:t>
      </w:r>
      <w:r w:rsidRPr="00792FF2">
        <w:rPr>
          <w:rFonts w:ascii="Lucida Fax" w:hAnsi="Lucida Fax"/>
          <w:sz w:val="24"/>
          <w:szCs w:val="24"/>
          <w:u w:val="single"/>
        </w:rPr>
        <w:t>:</w:t>
      </w:r>
      <w:r>
        <w:rPr>
          <w:rFonts w:ascii="Lucida Fax" w:hAnsi="Lucida Fax"/>
          <w:sz w:val="24"/>
          <w:szCs w:val="24"/>
        </w:rPr>
        <w:t xml:space="preserve">  Full-time graduate students must submit the final portfolio at the beginning of their 5</w:t>
      </w:r>
      <w:r w:rsidRPr="00792FF2">
        <w:rPr>
          <w:rFonts w:ascii="Lucida Fax" w:hAnsi="Lucida Fax"/>
          <w:sz w:val="24"/>
          <w:szCs w:val="24"/>
          <w:vertAlign w:val="superscript"/>
        </w:rPr>
        <w:t>th</w:t>
      </w:r>
      <w:r>
        <w:rPr>
          <w:rFonts w:ascii="Lucida Fax" w:hAnsi="Lucida Fax"/>
          <w:sz w:val="24"/>
          <w:szCs w:val="24"/>
        </w:rPr>
        <w:t xml:space="preserve"> semester at UMBC.  Part-time students must submit the final portfolio at the beginning of their 6</w:t>
      </w:r>
      <w:r w:rsidRPr="00792FF2">
        <w:rPr>
          <w:rFonts w:ascii="Lucida Fax" w:hAnsi="Lucida Fax"/>
          <w:sz w:val="24"/>
          <w:szCs w:val="24"/>
          <w:vertAlign w:val="superscript"/>
        </w:rPr>
        <w:t>th</w:t>
      </w:r>
      <w:r>
        <w:rPr>
          <w:rFonts w:ascii="Lucida Fax" w:hAnsi="Lucida Fax"/>
          <w:sz w:val="24"/>
          <w:szCs w:val="24"/>
        </w:rPr>
        <w:t xml:space="preserve"> semester.</w:t>
      </w:r>
    </w:p>
    <w:p w:rsidR="00792FF2" w:rsidRDefault="00792FF2" w:rsidP="00792FF2">
      <w:pPr>
        <w:pStyle w:val="NoSpacing"/>
        <w:numPr>
          <w:ilvl w:val="0"/>
          <w:numId w:val="3"/>
        </w:numPr>
        <w:rPr>
          <w:rFonts w:ascii="Lucida Fax" w:hAnsi="Lucida Fax"/>
          <w:sz w:val="24"/>
          <w:szCs w:val="24"/>
        </w:rPr>
      </w:pPr>
      <w:r>
        <w:rPr>
          <w:rFonts w:ascii="Lucida Fax" w:hAnsi="Lucida Fax"/>
          <w:sz w:val="24"/>
          <w:szCs w:val="24"/>
        </w:rPr>
        <w:lastRenderedPageBreak/>
        <w:t xml:space="preserve">The final portfolio can be submitted ahead of schedule.  </w:t>
      </w:r>
      <w:r w:rsidRPr="00792FF2">
        <w:rPr>
          <w:rFonts w:ascii="Lucida Fax" w:hAnsi="Lucida Fax"/>
          <w:b/>
          <w:color w:val="385623" w:themeColor="accent6" w:themeShade="80"/>
          <w:sz w:val="24"/>
          <w:szCs w:val="24"/>
        </w:rPr>
        <w:t>Submission dates are January 31</w:t>
      </w:r>
      <w:r w:rsidRPr="00792FF2">
        <w:rPr>
          <w:rFonts w:ascii="Lucida Fax" w:hAnsi="Lucida Fax"/>
          <w:b/>
          <w:color w:val="385623" w:themeColor="accent6" w:themeShade="80"/>
          <w:sz w:val="24"/>
          <w:szCs w:val="24"/>
          <w:vertAlign w:val="superscript"/>
        </w:rPr>
        <w:t>st</w:t>
      </w:r>
      <w:r w:rsidRPr="00792FF2">
        <w:rPr>
          <w:rFonts w:ascii="Lucida Fax" w:hAnsi="Lucida Fax"/>
          <w:b/>
          <w:color w:val="385623" w:themeColor="accent6" w:themeShade="80"/>
          <w:sz w:val="24"/>
          <w:szCs w:val="24"/>
        </w:rPr>
        <w:t xml:space="preserve"> and August 31</w:t>
      </w:r>
      <w:r w:rsidRPr="00792FF2">
        <w:rPr>
          <w:rFonts w:ascii="Lucida Fax" w:hAnsi="Lucida Fax"/>
          <w:b/>
          <w:color w:val="385623" w:themeColor="accent6" w:themeShade="80"/>
          <w:sz w:val="24"/>
          <w:szCs w:val="24"/>
          <w:vertAlign w:val="superscript"/>
        </w:rPr>
        <w:t>st</w:t>
      </w:r>
      <w:r w:rsidRPr="00792FF2">
        <w:rPr>
          <w:rFonts w:ascii="Lucida Fax" w:hAnsi="Lucida Fax"/>
          <w:b/>
          <w:color w:val="385623" w:themeColor="accent6" w:themeShade="80"/>
          <w:sz w:val="24"/>
          <w:szCs w:val="24"/>
        </w:rPr>
        <w:t>.</w:t>
      </w:r>
    </w:p>
    <w:p w:rsidR="00792FF2" w:rsidRDefault="00792FF2" w:rsidP="00792FF2">
      <w:pPr>
        <w:pStyle w:val="NoSpacing"/>
        <w:ind w:left="1080"/>
        <w:rPr>
          <w:rFonts w:ascii="Lucida Fax" w:hAnsi="Lucida Fax"/>
          <w:sz w:val="24"/>
          <w:szCs w:val="24"/>
        </w:rPr>
      </w:pPr>
    </w:p>
    <w:p w:rsidR="00792FF2" w:rsidRDefault="00792FF2" w:rsidP="00792FF2">
      <w:pPr>
        <w:pStyle w:val="NoSpacing"/>
        <w:ind w:left="1080"/>
        <w:rPr>
          <w:rFonts w:ascii="Lucida Fax" w:hAnsi="Lucida Fax"/>
          <w:sz w:val="24"/>
          <w:szCs w:val="24"/>
        </w:rPr>
      </w:pPr>
    </w:p>
    <w:p w:rsidR="00792FF2" w:rsidRDefault="00792FF2" w:rsidP="00792FF2">
      <w:pPr>
        <w:pStyle w:val="NoSpacing"/>
        <w:ind w:left="1080"/>
        <w:rPr>
          <w:rFonts w:ascii="Lucida Fax" w:hAnsi="Lucida Fax"/>
          <w:b/>
          <w:sz w:val="24"/>
          <w:szCs w:val="24"/>
          <w:u w:val="single"/>
        </w:rPr>
      </w:pPr>
      <w:r>
        <w:rPr>
          <w:rFonts w:ascii="Lucida Fax" w:hAnsi="Lucida Fax"/>
          <w:b/>
          <w:sz w:val="24"/>
          <w:szCs w:val="24"/>
          <w:u w:val="single"/>
        </w:rPr>
        <w:t>Results</w:t>
      </w:r>
    </w:p>
    <w:p w:rsidR="00792FF2" w:rsidRDefault="00792FF2" w:rsidP="00792FF2">
      <w:pPr>
        <w:pStyle w:val="NoSpacing"/>
        <w:ind w:left="1080"/>
        <w:rPr>
          <w:rFonts w:ascii="Lucida Fax" w:hAnsi="Lucida Fax"/>
          <w:b/>
          <w:sz w:val="24"/>
          <w:szCs w:val="24"/>
          <w:u w:val="single"/>
        </w:rPr>
      </w:pPr>
    </w:p>
    <w:p w:rsidR="00792FF2" w:rsidRDefault="00792FF2" w:rsidP="00792FF2">
      <w:pPr>
        <w:pStyle w:val="NoSpacing"/>
        <w:numPr>
          <w:ilvl w:val="0"/>
          <w:numId w:val="4"/>
        </w:numPr>
        <w:rPr>
          <w:rFonts w:ascii="Lucida Fax" w:hAnsi="Lucida Fax"/>
          <w:sz w:val="24"/>
          <w:szCs w:val="24"/>
        </w:rPr>
      </w:pPr>
      <w:r>
        <w:rPr>
          <w:rFonts w:ascii="Lucida Fax" w:hAnsi="Lucida Fax"/>
          <w:sz w:val="24"/>
          <w:szCs w:val="24"/>
        </w:rPr>
        <w:t xml:space="preserve">The graduate committee will provide one of three decisions on the final portfolio:  </w:t>
      </w:r>
      <w:r w:rsidRPr="00792FF2">
        <w:rPr>
          <w:rFonts w:ascii="Lucida Fax" w:hAnsi="Lucida Fax"/>
          <w:b/>
          <w:sz w:val="24"/>
          <w:szCs w:val="24"/>
        </w:rPr>
        <w:t>PASS,</w:t>
      </w:r>
      <w:r>
        <w:rPr>
          <w:rFonts w:ascii="Lucida Fax" w:hAnsi="Lucida Fax"/>
          <w:sz w:val="24"/>
          <w:szCs w:val="24"/>
        </w:rPr>
        <w:t xml:space="preserve"> </w:t>
      </w:r>
      <w:r w:rsidRPr="00792FF2">
        <w:rPr>
          <w:rFonts w:ascii="Lucida Fax" w:hAnsi="Lucida Fax"/>
          <w:b/>
          <w:sz w:val="24"/>
          <w:szCs w:val="24"/>
        </w:rPr>
        <w:t>DEFICIENT</w:t>
      </w:r>
      <w:r>
        <w:rPr>
          <w:rFonts w:ascii="Lucida Fax" w:hAnsi="Lucida Fax"/>
          <w:sz w:val="24"/>
          <w:szCs w:val="24"/>
        </w:rPr>
        <w:t xml:space="preserve"> (certain conditions will be imposed for continuation in the program), or </w:t>
      </w:r>
      <w:r w:rsidRPr="00792FF2">
        <w:rPr>
          <w:rFonts w:ascii="Lucida Fax" w:hAnsi="Lucida Fax"/>
          <w:b/>
          <w:sz w:val="24"/>
          <w:szCs w:val="24"/>
        </w:rPr>
        <w:t>FAIL.</w:t>
      </w:r>
    </w:p>
    <w:p w:rsidR="00792FF2" w:rsidRDefault="00792FF2" w:rsidP="00792FF2">
      <w:pPr>
        <w:pStyle w:val="NoSpacing"/>
        <w:numPr>
          <w:ilvl w:val="0"/>
          <w:numId w:val="4"/>
        </w:numPr>
        <w:rPr>
          <w:rFonts w:ascii="Lucida Fax" w:hAnsi="Lucida Fax"/>
          <w:sz w:val="24"/>
          <w:szCs w:val="24"/>
        </w:rPr>
      </w:pPr>
      <w:r>
        <w:rPr>
          <w:rFonts w:ascii="Lucida Fax" w:hAnsi="Lucida Fax"/>
          <w:sz w:val="24"/>
          <w:szCs w:val="24"/>
        </w:rPr>
        <w:t>You will be notified of the results via email with a copy to your mentor.</w:t>
      </w:r>
    </w:p>
    <w:p w:rsidR="00792FF2" w:rsidRPr="00792FF2" w:rsidRDefault="00792FF2" w:rsidP="00792FF2">
      <w:pPr>
        <w:pStyle w:val="NoSpacing"/>
        <w:ind w:left="1800"/>
        <w:rPr>
          <w:rFonts w:ascii="Lucida Fax" w:hAnsi="Lucida Fax"/>
          <w:sz w:val="24"/>
          <w:szCs w:val="24"/>
        </w:rPr>
      </w:pPr>
    </w:p>
    <w:p w:rsidR="00792FF2" w:rsidRDefault="00792FF2" w:rsidP="00792FF2">
      <w:pPr>
        <w:pStyle w:val="NoSpacing"/>
        <w:ind w:left="1080"/>
        <w:rPr>
          <w:rFonts w:ascii="Lucida Fax" w:hAnsi="Lucida Fax"/>
          <w:b/>
          <w:i/>
          <w:color w:val="FF0000"/>
          <w:sz w:val="24"/>
          <w:szCs w:val="24"/>
          <w:u w:val="single"/>
        </w:rPr>
      </w:pPr>
    </w:p>
    <w:p w:rsidR="00792FF2" w:rsidRDefault="00792FF2"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2B7397" w:rsidRDefault="002B7397"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p w:rsidR="001D73A4" w:rsidRDefault="001D73A4" w:rsidP="00792FF2">
      <w:pPr>
        <w:pStyle w:val="NoSpacing"/>
        <w:ind w:left="1080"/>
        <w:rPr>
          <w:rFonts w:ascii="Lucida Fax" w:hAnsi="Lucida Fax"/>
          <w:sz w:val="24"/>
          <w:szCs w:val="24"/>
        </w:rPr>
      </w:pPr>
    </w:p>
    <w:sectPr w:rsidR="001D73A4" w:rsidSect="001D73A4">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804"/>
    <w:multiLevelType w:val="hybridMultilevel"/>
    <w:tmpl w:val="A316F15A"/>
    <w:lvl w:ilvl="0" w:tplc="E8580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A55C96"/>
    <w:multiLevelType w:val="hybridMultilevel"/>
    <w:tmpl w:val="1C449E0E"/>
    <w:lvl w:ilvl="0" w:tplc="B0EE18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74C3F11"/>
    <w:multiLevelType w:val="hybridMultilevel"/>
    <w:tmpl w:val="06DC7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7A7211"/>
    <w:multiLevelType w:val="hybridMultilevel"/>
    <w:tmpl w:val="AA6ECA0A"/>
    <w:lvl w:ilvl="0" w:tplc="7B96CC00">
      <w:start w:val="1"/>
      <w:numFmt w:val="decimal"/>
      <w:lvlText w:val="%1."/>
      <w:lvlJc w:val="left"/>
      <w:pPr>
        <w:ind w:left="1260" w:hanging="360"/>
      </w:pPr>
      <w:rPr>
        <w:rFonts w:ascii="Lucida Fax" w:eastAsiaTheme="minorHAnsi" w:hAnsi="Lucida Fax" w:cstheme="minorBidi"/>
        <w:b w:val="0"/>
        <w:i w:val="0"/>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31"/>
    <w:rsid w:val="000F7036"/>
    <w:rsid w:val="001D73A4"/>
    <w:rsid w:val="002254CD"/>
    <w:rsid w:val="002B7397"/>
    <w:rsid w:val="006A5AE0"/>
    <w:rsid w:val="00705F15"/>
    <w:rsid w:val="00792FF2"/>
    <w:rsid w:val="00946031"/>
    <w:rsid w:val="00A9096F"/>
    <w:rsid w:val="00DE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8399"/>
  <w15:chartTrackingRefBased/>
  <w15:docId w15:val="{5E73F785-A896-44EA-89A6-9796B194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0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62C2C-DA11-418B-ACBE-969D5FF4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2020-12-31T17:33:00Z</dcterms:created>
  <dcterms:modified xsi:type="dcterms:W3CDTF">2021-01-04T21:49:00Z</dcterms:modified>
</cp:coreProperties>
</file>